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0" w:rsidRDefault="00B75A0B" w:rsidP="006D1855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6D18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855">
        <w:rPr>
          <w:rFonts w:ascii="Times New Roman" w:hAnsi="Times New Roman" w:cs="Times New Roman"/>
          <w:b/>
          <w:bCs/>
          <w:sz w:val="24"/>
          <w:szCs w:val="24"/>
        </w:rPr>
        <w:t>МБОУ СОШ с.Суслово</w:t>
      </w:r>
    </w:p>
    <w:p w:rsidR="006D1855" w:rsidRPr="00F93850" w:rsidRDefault="006D1855" w:rsidP="006D1855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72"/>
          <w:szCs w:val="72"/>
        </w:rPr>
      </w:pPr>
    </w:p>
    <w:p w:rsidR="00F93850" w:rsidRPr="00F93850" w:rsidRDefault="00F93850" w:rsidP="00F9385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93850">
        <w:rPr>
          <w:rFonts w:ascii="Times New Roman" w:hAnsi="Times New Roman" w:cs="Times New Roman"/>
          <w:b/>
          <w:bCs/>
          <w:sz w:val="72"/>
          <w:szCs w:val="72"/>
        </w:rPr>
        <w:t>Программа курса по выбору</w:t>
      </w:r>
    </w:p>
    <w:p w:rsidR="00F93850" w:rsidRPr="00F93850" w:rsidRDefault="00F93850" w:rsidP="00F9385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F93850">
        <w:rPr>
          <w:rFonts w:ascii="Times New Roman" w:hAnsi="Times New Roman" w:cs="Times New Roman"/>
          <w:b/>
          <w:bCs/>
          <w:sz w:val="72"/>
          <w:szCs w:val="72"/>
        </w:rPr>
        <w:t xml:space="preserve">«Вопросы </w:t>
      </w:r>
      <w:r w:rsidR="006D1855">
        <w:rPr>
          <w:rFonts w:ascii="Times New Roman" w:hAnsi="Times New Roman" w:cs="Times New Roman"/>
          <w:b/>
          <w:bCs/>
          <w:sz w:val="72"/>
          <w:szCs w:val="72"/>
        </w:rPr>
        <w:t>биологии</w:t>
      </w:r>
      <w:r w:rsidRPr="00F93850">
        <w:rPr>
          <w:rFonts w:ascii="Times New Roman" w:hAnsi="Times New Roman" w:cs="Times New Roman"/>
          <w:b/>
          <w:bCs/>
          <w:i/>
          <w:sz w:val="72"/>
          <w:szCs w:val="72"/>
        </w:rPr>
        <w:t>»</w:t>
      </w:r>
    </w:p>
    <w:p w:rsidR="00F93850" w:rsidRPr="00F93850" w:rsidRDefault="00F93850" w:rsidP="00F9385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8 класс</w:t>
      </w: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72"/>
          <w:szCs w:val="72"/>
        </w:rPr>
      </w:pP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Pr="00F93850" w:rsidRDefault="00E65BB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714625" cy="3105150"/>
            <wp:effectExtent l="0" t="0" r="9525" b="0"/>
            <wp:docPr id="2" name="Рисунок 2" descr="D:\UserXP\Рабочий стол\для презентаций\shkolnyi_klipart\школьный клипарт\1191269172_c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XP\Рабочий стол\для презентаций\shkolnyi_klipart\школьный клипарт\1191269172_c4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Default="00F93850" w:rsidP="00E65BB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Составитель учитель биологии </w:t>
      </w:r>
    </w:p>
    <w:p w:rsidR="00F93850" w:rsidRPr="00F93850" w:rsidRDefault="00E37FE7" w:rsidP="00F9385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Иманова Р.С.</w:t>
      </w: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Pr="00F93850" w:rsidRDefault="00F93850" w:rsidP="00B75A0B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65BB0" w:rsidRDefault="00E65BB0" w:rsidP="00E65BB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855" w:rsidRDefault="006D1855" w:rsidP="00E65BB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855" w:rsidRDefault="006D1855" w:rsidP="00E65BB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855" w:rsidRDefault="006D1855" w:rsidP="00E65BB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855" w:rsidRDefault="006D1855" w:rsidP="00E65BB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855" w:rsidRDefault="006D1855" w:rsidP="00E37FE7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Суслово</w:t>
      </w:r>
      <w:r w:rsidR="00BD1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FE7"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:rsidR="00E65BB0" w:rsidRDefault="00E65BB0" w:rsidP="00BD1D43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Pr="00AD6E6F" w:rsidRDefault="00B75A0B" w:rsidP="00E65BB0">
      <w:pPr>
        <w:tabs>
          <w:tab w:val="left" w:pos="6804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E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Курс анатомии и физиологии человека занимает особое место при изучении биологии в школе. Это обусловлено высокой степенью значимости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предлагаемой информации для повседневной жизни каждого человека,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повышенным интересом учащихся к данному разделу. Тем не менее, в рамках школьной программы учитель постоянно сталкивается с дефицитом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времени, необходимого для формирования элементарных практических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умений, касающихся изучения особенностей человеческого организма.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Определенные затруднения вызывает также освоение навыков оценки фун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D6E6F">
        <w:rPr>
          <w:rFonts w:ascii="Times New Roman" w:hAnsi="Times New Roman" w:cs="Times New Roman"/>
          <w:sz w:val="24"/>
          <w:szCs w:val="24"/>
        </w:rPr>
        <w:t>ционального состояния организма, изучение основных принципов, позволяющих сохранить и укрепить здоровье. Способствовать решению некоторых из перечисленных пробл</w:t>
      </w:r>
      <w:r>
        <w:rPr>
          <w:rFonts w:ascii="Times New Roman" w:hAnsi="Times New Roman" w:cs="Times New Roman"/>
          <w:sz w:val="24"/>
          <w:szCs w:val="24"/>
        </w:rPr>
        <w:t xml:space="preserve">ем позволяет </w:t>
      </w:r>
      <w:r w:rsidRPr="00AD6E6F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 xml:space="preserve"> по выбору</w:t>
      </w:r>
      <w:r w:rsidRPr="00AD6E6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Вопросы анатомии</w:t>
      </w:r>
      <w:r w:rsidRPr="00AD6E6F">
        <w:rPr>
          <w:rFonts w:ascii="Times New Roman" w:hAnsi="Times New Roman" w:cs="Times New Roman"/>
          <w:sz w:val="24"/>
          <w:szCs w:val="24"/>
        </w:rPr>
        <w:t>».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 xml:space="preserve">Данный </w:t>
      </w:r>
      <w:r>
        <w:rPr>
          <w:rFonts w:ascii="Times New Roman" w:hAnsi="Times New Roman" w:cs="Times New Roman"/>
          <w:sz w:val="24"/>
          <w:szCs w:val="24"/>
        </w:rPr>
        <w:t>курс предназначен для учащихся 8</w:t>
      </w:r>
      <w:r w:rsidRPr="00AD6E6F">
        <w:rPr>
          <w:rFonts w:ascii="Times New Roman" w:hAnsi="Times New Roman" w:cs="Times New Roman"/>
          <w:sz w:val="24"/>
          <w:szCs w:val="24"/>
        </w:rPr>
        <w:t xml:space="preserve"> класса общеобразовательной школы. </w:t>
      </w:r>
      <w:r w:rsidR="00186AF5">
        <w:rPr>
          <w:rFonts w:ascii="Times New Roman" w:hAnsi="Times New Roman" w:cs="Times New Roman"/>
          <w:sz w:val="24"/>
          <w:szCs w:val="24"/>
        </w:rPr>
        <w:t>Программа курса рассчитана на 35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AD6E6F">
        <w:rPr>
          <w:rFonts w:ascii="Times New Roman" w:hAnsi="Times New Roman" w:cs="Times New Roman"/>
          <w:sz w:val="24"/>
          <w:szCs w:val="24"/>
        </w:rPr>
        <w:t>. В основе курса лежит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ряд практических работ, программа предполагает также проведение дискуссий, исследований. Курс направлен на оказание помощи учащимся в выборе профиля обучения в старших классах средней школы.</w:t>
      </w:r>
    </w:p>
    <w:p w:rsidR="00E37FE7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Программа курса расширяет знания учащихся по анатомии, физиологии, психологии и гигиене человека. В рамках программы продолжается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формирование навыков исследовательской деятельности, происходит развитие информационно-коммуникативной культуры учащихся, возникает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устойчивый познавательный интерес к изучению себя как уникального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организма и уникальной личности.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 xml:space="preserve"> Кур</w:t>
      </w:r>
      <w:r>
        <w:rPr>
          <w:rFonts w:ascii="Times New Roman" w:hAnsi="Times New Roman" w:cs="Times New Roman"/>
          <w:sz w:val="24"/>
          <w:szCs w:val="24"/>
        </w:rPr>
        <w:t>с «Вопросы анатомии</w:t>
      </w:r>
      <w:r w:rsidRPr="00AD6E6F">
        <w:rPr>
          <w:rFonts w:ascii="Times New Roman" w:hAnsi="Times New Roman" w:cs="Times New Roman"/>
          <w:sz w:val="24"/>
          <w:szCs w:val="24"/>
        </w:rPr>
        <w:t>» предусматривает выработку ряда практических умений, направленных на оценку функционального состояния своего организма. Рассмотрение 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сохранения здоровья, изучение принципов здорового образа жизни позволяют повысить валеологическую грамотность учащихся, сформировать отношение к здоровью как к величайшей ценности.</w:t>
      </w: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B37">
        <w:rPr>
          <w:rFonts w:ascii="Times New Roman" w:hAnsi="Times New Roman" w:cs="Times New Roman"/>
          <w:b/>
          <w:iCs/>
          <w:sz w:val="24"/>
          <w:szCs w:val="24"/>
        </w:rPr>
        <w:t>Цель данного курса</w:t>
      </w:r>
      <w:r w:rsidRPr="00AD6E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– создание мот</w:t>
      </w:r>
      <w:r w:rsidR="00F93850">
        <w:rPr>
          <w:rFonts w:ascii="Times New Roman" w:hAnsi="Times New Roman" w:cs="Times New Roman"/>
          <w:sz w:val="24"/>
          <w:szCs w:val="24"/>
        </w:rPr>
        <w:t>ивационной основы для осознанно</w:t>
      </w:r>
      <w:r w:rsidRPr="00AD6E6F">
        <w:rPr>
          <w:rFonts w:ascii="Times New Roman" w:hAnsi="Times New Roman" w:cs="Times New Roman"/>
          <w:sz w:val="24"/>
          <w:szCs w:val="24"/>
        </w:rPr>
        <w:t>го выбора естественно-научного проф</w:t>
      </w:r>
      <w:r w:rsidR="00F93850">
        <w:rPr>
          <w:rFonts w:ascii="Times New Roman" w:hAnsi="Times New Roman" w:cs="Times New Roman"/>
          <w:sz w:val="24"/>
          <w:szCs w:val="24"/>
        </w:rPr>
        <w:t>иля обучения выпускниками основ</w:t>
      </w:r>
      <w:r w:rsidRPr="00AD6E6F">
        <w:rPr>
          <w:rFonts w:ascii="Times New Roman" w:hAnsi="Times New Roman" w:cs="Times New Roman"/>
          <w:sz w:val="24"/>
          <w:szCs w:val="24"/>
        </w:rPr>
        <w:t>ной школы.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E6F">
        <w:rPr>
          <w:rFonts w:ascii="Times New Roman" w:hAnsi="Times New Roman" w:cs="Times New Roman"/>
          <w:i/>
          <w:iCs/>
          <w:sz w:val="24"/>
          <w:szCs w:val="24"/>
        </w:rPr>
        <w:t>Основные задачи курса: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расширить предметные знания школьников о строении и функциях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человеческого организма;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углубить знания учащихся о факторах, влияющих на здоровье человека;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способствовать повышению интереса учащихся к самопознанию;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продолжить освоение умений, связанных с контролем за деятельностью своего организма;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продолжить формирование навыков исследовательской деятельности в области естественных наук;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способствовать развитию информационно-коммуникативной культуры учащихся (использование различных источников информации, сотрудничество при работе в группах, ведение дискуссии, представление докладов и результатов исследований);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продолжить формирование валеологической грамотности, ценностного отношения к здоровью.</w:t>
      </w:r>
    </w:p>
    <w:p w:rsidR="00B75A0B" w:rsidRPr="001F0B37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F0B37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</w:t>
      </w:r>
      <w:r w:rsidRPr="001F0B37">
        <w:rPr>
          <w:rFonts w:ascii="Times New Roman" w:hAnsi="Times New Roman" w:cs="Times New Roman"/>
          <w:b/>
          <w:iCs/>
          <w:sz w:val="24"/>
          <w:szCs w:val="24"/>
        </w:rPr>
        <w:t>учащиеся должны знать: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основные понятия, связанные со строением и функционированием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организма человека;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методы проведения научных исследований, применяющиеся при изучении анатомии и физиологии человека;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качественные и количественные показатели, характеризующие функциональное состояние организма человека;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правила здорового образа жизни.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75A0B" w:rsidRPr="001F0B37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F0B37">
        <w:rPr>
          <w:rFonts w:ascii="Times New Roman" w:hAnsi="Times New Roman" w:cs="Times New Roman"/>
          <w:b/>
          <w:iCs/>
          <w:sz w:val="24"/>
          <w:szCs w:val="24"/>
        </w:rPr>
        <w:lastRenderedPageBreak/>
        <w:t>Учащиеся должны уметь: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проводить самонаблюдение и оценивать некоторые функциональные</w:t>
      </w:r>
      <w:r w:rsidR="00E37FE7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параметры своего организма;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проводить эксперименты, связанные с изучением строения, функций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и возможностей организма человека, анализировать, обобщать собранные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данные, представлять результаты;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объяснять взаимосвязь между состоянием здоровья и образом жизни;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получать знания о строении организма человека самостоятельно путем работы с различными источниками информации;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соблюдать правила работы в парах, группах;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участвовать в беседах, дискуссиях, корректно отстаивать свою точку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зрения, выслушивать мнение товарищей;</w:t>
      </w:r>
    </w:p>
    <w:p w:rsidR="00F93850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готовить письменные и устные отчеты о результатах исследовательской деятельности.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Занятия в рамк</w:t>
      </w:r>
      <w:r>
        <w:rPr>
          <w:rFonts w:ascii="Times New Roman" w:hAnsi="Times New Roman" w:cs="Times New Roman"/>
          <w:sz w:val="24"/>
          <w:szCs w:val="24"/>
        </w:rPr>
        <w:t>ах курса «Вопросы анатомии</w:t>
      </w:r>
      <w:r w:rsidRPr="00AD6E6F">
        <w:rPr>
          <w:rFonts w:ascii="Times New Roman" w:hAnsi="Times New Roman" w:cs="Times New Roman"/>
          <w:sz w:val="24"/>
          <w:szCs w:val="24"/>
        </w:rPr>
        <w:t>» имеют практиче</w:t>
      </w:r>
      <w:r>
        <w:rPr>
          <w:rFonts w:ascii="Times New Roman" w:hAnsi="Times New Roman" w:cs="Times New Roman"/>
          <w:sz w:val="24"/>
          <w:szCs w:val="24"/>
        </w:rPr>
        <w:t>скую направленность, лекционную форму занятий.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 xml:space="preserve"> Специфическим для данного курса по выбору является метод самонаблюдения. Он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в проведении наблюдений и простейших опытов над собственным организмом. Самонаблюдение может проводиться в классе и дома. Например,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 xml:space="preserve">исследование индивидуальных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 w:rsidRPr="00AD6E6F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D6E6F">
        <w:rPr>
          <w:rFonts w:ascii="Times New Roman" w:hAnsi="Times New Roman" w:cs="Times New Roman"/>
          <w:sz w:val="24"/>
          <w:szCs w:val="24"/>
        </w:rPr>
        <w:t>степени утомления. Метод самонаблюдения способствует повышению интереса к исследованию своего организма, его состояния и возможностей.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Частично-поисковый </w:t>
      </w:r>
      <w:r w:rsidRPr="00AD6E6F">
        <w:rPr>
          <w:rFonts w:ascii="Times New Roman" w:hAnsi="Times New Roman" w:cs="Times New Roman"/>
          <w:sz w:val="24"/>
          <w:szCs w:val="24"/>
        </w:rPr>
        <w:t xml:space="preserve"> метод используется при прове</w:t>
      </w:r>
      <w:r>
        <w:rPr>
          <w:rFonts w:ascii="Times New Roman" w:hAnsi="Times New Roman" w:cs="Times New Roman"/>
          <w:sz w:val="24"/>
          <w:szCs w:val="24"/>
        </w:rPr>
        <w:t xml:space="preserve">дении дискуссий, </w:t>
      </w:r>
      <w:r w:rsidRPr="00AD6E6F">
        <w:rPr>
          <w:rFonts w:ascii="Times New Roman" w:hAnsi="Times New Roman" w:cs="Times New Roman"/>
          <w:sz w:val="24"/>
          <w:szCs w:val="24"/>
        </w:rPr>
        <w:t>обсуждении результатов работ. Усвоение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знаний и умений происходит путем аналитической деятельности, интеллектуального поиска. Вопросы для обсуждения подбираются так,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 xml:space="preserve">ученики имели возможность дать оценку, сделать самостоятельное заключение, вывод. 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Успешность изучения курса зависит от форм организации познавательной деятельности учащихся. Индивидуальная деятельность, позволяющая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учесть особенности ребенка, используется при выполнении самонаблюдений, некоторых исследо</w:t>
      </w:r>
      <w:r>
        <w:rPr>
          <w:rFonts w:ascii="Times New Roman" w:hAnsi="Times New Roman" w:cs="Times New Roman"/>
          <w:sz w:val="24"/>
          <w:szCs w:val="24"/>
        </w:rPr>
        <w:t>вательских и практических работ.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 xml:space="preserve">Фронтальная форма организации познавательной деятельности предполагает одновременное выполнение общих заданий всеми учащимися. 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Групповая форма работы, а также работа в парах постоянного состава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уместна при проведении большинства практических работ. В процессе совместной работы реализуется потребность школьников в общении, в предъявлении своих знаний, совершенствуется умение формулировать и отстаивать свою</w:t>
      </w:r>
    </w:p>
    <w:p w:rsidR="00B75A0B" w:rsidRPr="00AD6E6F" w:rsidRDefault="00B75A0B" w:rsidP="00E3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точку зрения. Все это способствует развитию информационно-коммуникативной культуры учащихся.</w:t>
      </w:r>
    </w:p>
    <w:p w:rsidR="00B75A0B" w:rsidRPr="00C334CD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4CD">
        <w:rPr>
          <w:rFonts w:ascii="Times New Roman" w:hAnsi="Times New Roman" w:cs="Times New Roman"/>
          <w:b/>
          <w:iCs/>
          <w:sz w:val="24"/>
          <w:szCs w:val="24"/>
        </w:rPr>
        <w:t xml:space="preserve">Формы проверки </w:t>
      </w:r>
      <w:r w:rsidRPr="00C334CD">
        <w:rPr>
          <w:rFonts w:ascii="Times New Roman" w:hAnsi="Times New Roman" w:cs="Times New Roman"/>
          <w:b/>
          <w:sz w:val="24"/>
          <w:szCs w:val="24"/>
        </w:rPr>
        <w:t>знаний и умений учащихся включают: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т</w:t>
      </w:r>
      <w:r>
        <w:rPr>
          <w:rFonts w:ascii="Times New Roman" w:hAnsi="Times New Roman" w:cs="Times New Roman"/>
          <w:sz w:val="24"/>
          <w:szCs w:val="24"/>
        </w:rPr>
        <w:t xml:space="preserve">екущий контроль 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тематичес</w:t>
      </w:r>
      <w:r>
        <w:rPr>
          <w:rFonts w:ascii="Times New Roman" w:hAnsi="Times New Roman" w:cs="Times New Roman"/>
          <w:sz w:val="24"/>
          <w:szCs w:val="24"/>
        </w:rPr>
        <w:t xml:space="preserve">кий контроль 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зачетный практикум 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• обобщающий (итоговый) контроль в форме презентации результатов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проведенных исследований.</w:t>
      </w: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7FE7" w:rsidRDefault="00E37FE7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850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B75A0B" w:rsidRDefault="00B75A0B" w:rsidP="00F93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планирование.</w:t>
      </w: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888" w:type="dxa"/>
        <w:tblInd w:w="250" w:type="dxa"/>
        <w:tblLook w:val="04A0"/>
      </w:tblPr>
      <w:tblGrid>
        <w:gridCol w:w="801"/>
        <w:gridCol w:w="900"/>
        <w:gridCol w:w="992"/>
        <w:gridCol w:w="4935"/>
        <w:gridCol w:w="2260"/>
      </w:tblGrid>
      <w:tr w:rsidR="001313D2" w:rsidTr="006D1855">
        <w:trPr>
          <w:trHeight w:val="255"/>
        </w:trPr>
        <w:tc>
          <w:tcPr>
            <w:tcW w:w="801" w:type="dxa"/>
            <w:vMerge w:val="restart"/>
          </w:tcPr>
          <w:p w:rsidR="001313D2" w:rsidRDefault="001313D2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</w:tcPr>
          <w:p w:rsidR="001313D2" w:rsidRDefault="006D1855" w:rsidP="00F93850">
            <w:pPr>
              <w:autoSpaceDE w:val="0"/>
              <w:autoSpaceDN w:val="0"/>
              <w:adjustRightInd w:val="0"/>
              <w:ind w:left="-424" w:firstLine="4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Дата              Да</w:t>
            </w:r>
          </w:p>
        </w:tc>
        <w:tc>
          <w:tcPr>
            <w:tcW w:w="4935" w:type="dxa"/>
            <w:vMerge w:val="restart"/>
          </w:tcPr>
          <w:p w:rsidR="001313D2" w:rsidRDefault="001313D2" w:rsidP="00F93850">
            <w:pPr>
              <w:autoSpaceDE w:val="0"/>
              <w:autoSpaceDN w:val="0"/>
              <w:adjustRightInd w:val="0"/>
              <w:ind w:left="-424" w:firstLine="4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Содержание тем</w:t>
            </w:r>
          </w:p>
        </w:tc>
        <w:tc>
          <w:tcPr>
            <w:tcW w:w="2260" w:type="dxa"/>
            <w:vMerge w:val="restart"/>
          </w:tcPr>
          <w:p w:rsidR="001313D2" w:rsidRDefault="001313D2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313D2" w:rsidTr="006D1855">
        <w:trPr>
          <w:trHeight w:val="15"/>
        </w:trPr>
        <w:tc>
          <w:tcPr>
            <w:tcW w:w="801" w:type="dxa"/>
            <w:vMerge/>
          </w:tcPr>
          <w:p w:rsidR="001313D2" w:rsidRDefault="001313D2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313D2" w:rsidRDefault="001313D2" w:rsidP="00F93850">
            <w:pPr>
              <w:autoSpaceDE w:val="0"/>
              <w:autoSpaceDN w:val="0"/>
              <w:adjustRightInd w:val="0"/>
              <w:ind w:left="-424" w:firstLine="4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313D2" w:rsidRDefault="001313D2" w:rsidP="00F93850">
            <w:pPr>
              <w:autoSpaceDE w:val="0"/>
              <w:autoSpaceDN w:val="0"/>
              <w:adjustRightInd w:val="0"/>
              <w:ind w:left="-424" w:firstLine="4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4935" w:type="dxa"/>
            <w:vMerge/>
          </w:tcPr>
          <w:p w:rsidR="001313D2" w:rsidRDefault="001313D2" w:rsidP="00F93850">
            <w:pPr>
              <w:autoSpaceDE w:val="0"/>
              <w:autoSpaceDN w:val="0"/>
              <w:adjustRightInd w:val="0"/>
              <w:ind w:left="-424" w:firstLine="4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1313D2" w:rsidRDefault="001313D2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22A87" w:rsidRPr="00C334C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87" w:rsidRPr="00C334CD" w:rsidRDefault="00E22A87" w:rsidP="00425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4935" w:type="dxa"/>
          </w:tcPr>
          <w:p w:rsidR="00E22A87" w:rsidRPr="00C334C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4CD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Методы изучения организма человека.</w:t>
            </w:r>
          </w:p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Входн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тестирова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ние, анкета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22A87" w:rsidRPr="00C334C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E22A87" w:rsidRPr="00C334CD" w:rsidRDefault="00E22A87" w:rsidP="00425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4935" w:type="dxa"/>
          </w:tcPr>
          <w:p w:rsidR="00E22A87" w:rsidRPr="00C334C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4CD">
              <w:rPr>
                <w:rFonts w:ascii="Times New Roman" w:hAnsi="Times New Roman" w:cs="Times New Roman"/>
                <w:bCs/>
                <w:sz w:val="24"/>
                <w:szCs w:val="24"/>
              </w:rPr>
              <w:t>Узнай себя.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 xml:space="preserve"> Можно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сравнить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Аполлоном или немного о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гармонии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E22A87" w:rsidRDefault="00E22A87" w:rsidP="00425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935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 движение организма. У истоков изучения скелета. Общий план скелета человека и животных.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E22A87" w:rsidRDefault="00E22A87" w:rsidP="00425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935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костного аппарата.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E22A87" w:rsidRDefault="00E22A87" w:rsidP="00425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4935" w:type="dxa"/>
          </w:tcPr>
          <w:p w:rsidR="00E22A87" w:rsidRPr="00F67BB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Пропорции тела. Рост человека.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E22A87" w:rsidRP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A87">
              <w:rPr>
                <w:rFonts w:ascii="Times New Roman" w:hAnsi="Times New Roman" w:cs="Times New Roman"/>
                <w:iCs/>
                <w:sz w:val="24"/>
                <w:szCs w:val="24"/>
              </w:rPr>
              <w:t>04.11</w:t>
            </w:r>
          </w:p>
        </w:tc>
        <w:tc>
          <w:tcPr>
            <w:tcW w:w="992" w:type="dxa"/>
          </w:tcPr>
          <w:p w:rsidR="00E22A87" w:rsidRPr="00AD10AE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0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 № 1.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Определение пропорциональности телосложения.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E22A87" w:rsidRP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A87">
              <w:rPr>
                <w:rFonts w:ascii="Times New Roman" w:hAnsi="Times New Roman" w:cs="Times New Roman"/>
                <w:iCs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E22A87" w:rsidRPr="00AD10AE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AD6E6F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0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 № 2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Освоение навыков формирования правильной осанки, походки,</w:t>
            </w:r>
          </w:p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посадки за партой.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 человека в будущем.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Два вида мышц. Гладкие мышцы. Мышцы скелета.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мышц нашего тела.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F46">
              <w:rPr>
                <w:rFonts w:ascii="Times New Roman" w:hAnsi="Times New Roman" w:cs="Times New Roman"/>
                <w:bCs/>
                <w:sz w:val="24"/>
                <w:szCs w:val="24"/>
              </w:rPr>
              <w:t>Утомление и отдых.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E22A87" w:rsidRP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A87">
              <w:rPr>
                <w:rFonts w:ascii="Times New Roman" w:hAnsi="Times New Roman" w:cs="Times New Roman"/>
                <w:iCs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F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 № 3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Оценка степени утомления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E22A87" w:rsidRP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A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E22A87" w:rsidRPr="00AD6E6F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FB2F46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E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Кровь. Красные клетки крови.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E58">
              <w:rPr>
                <w:rFonts w:ascii="Times New Roman" w:hAnsi="Times New Roman" w:cs="Times New Roman"/>
                <w:bCs/>
                <w:sz w:val="24"/>
                <w:szCs w:val="24"/>
              </w:rPr>
              <w:t>Защитные свойства крови. « Людской мор»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E58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иммунитет? Великая сила иммунитета.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 Мечников- рыцарь борьбы с болезнями.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E58">
              <w:rPr>
                <w:rFonts w:ascii="Times New Roman" w:hAnsi="Times New Roman" w:cs="Times New Roman"/>
                <w:bCs/>
                <w:sz w:val="24"/>
                <w:szCs w:val="24"/>
              </w:rPr>
              <w:t>Антибиотики.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Восполнение потерь крови. Совместимость и несовместимость.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DB5E58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Кровообращение. Предыстория главного открытия. Биография  В.Гарвея.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E22A87" w:rsidRPr="0097301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E22A87" w:rsidRPr="0097301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97301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01D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крови в сосудах.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Давление крови.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97301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301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 № 4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Измерение артериального давления.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E22A87" w:rsidRPr="0097301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992" w:type="dxa"/>
          </w:tcPr>
          <w:p w:rsidR="00E22A87" w:rsidRPr="0097301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97301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01D">
              <w:rPr>
                <w:rFonts w:ascii="Times New Roman" w:hAnsi="Times New Roman" w:cs="Times New Roman"/>
                <w:bCs/>
                <w:sz w:val="24"/>
                <w:szCs w:val="24"/>
              </w:rPr>
              <w:t>Сердце.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Работоспособность сердца.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992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0D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и лечение сердца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0D">
              <w:rPr>
                <w:rFonts w:ascii="Times New Roman" w:hAnsi="Times New Roman" w:cs="Times New Roman"/>
                <w:bCs/>
                <w:sz w:val="24"/>
                <w:szCs w:val="24"/>
              </w:rPr>
              <w:t>Дыхание.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надо дышать.</w:t>
            </w:r>
          </w:p>
          <w:p w:rsidR="00E22A87" w:rsidRPr="00AD6E6F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 № 5.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Определение продолжительности задержки дыхания в покое и</w:t>
            </w:r>
          </w:p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после дозированной нагрузки.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Вред курения.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02.04</w:t>
            </w:r>
          </w:p>
        </w:tc>
        <w:tc>
          <w:tcPr>
            <w:tcW w:w="992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0D">
              <w:rPr>
                <w:rFonts w:ascii="Times New Roman" w:hAnsi="Times New Roman" w:cs="Times New Roman"/>
                <w:bCs/>
                <w:sz w:val="24"/>
                <w:szCs w:val="24"/>
              </w:rPr>
              <w:t>Пищеварение.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Измельчение пищи. Зуб- живой орган.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900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992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65070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0D">
              <w:rPr>
                <w:rFonts w:ascii="Times New Roman" w:hAnsi="Times New Roman" w:cs="Times New Roman"/>
                <w:bCs/>
                <w:sz w:val="24"/>
                <w:szCs w:val="24"/>
              </w:rPr>
              <w:t>Печень. Поджелудочная железа.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 питания.</w:t>
            </w:r>
            <w:r w:rsidRPr="00AD6E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50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Десять модных диет или как правильно питаться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 № 6.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Составление суточного рациона.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Витамины. Забытое открытие Н.И. Лунина.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3BD">
              <w:rPr>
                <w:rFonts w:ascii="Times New Roman" w:hAnsi="Times New Roman" w:cs="Times New Roman"/>
                <w:bCs/>
                <w:sz w:val="24"/>
                <w:szCs w:val="24"/>
              </w:rPr>
              <w:t>Кожа. Кожные заболевания. Гигиена кожи.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Нервная система. Строение и функции спинного и головного мозга. Творцы науки о мозге.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1723BD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3B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Анализаторы.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Общие свойства анализаторов.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 w:rsidR="00E22A87" w:rsidRPr="00825FC9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E22A87" w:rsidRPr="00825FC9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5F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Мой темперамент и характер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22A87" w:rsidRPr="00AD6E6F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25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</w:t>
            </w:r>
            <w:r w:rsidRPr="00825FC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 7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Изучение типов темперамента и характера школьников.</w:t>
            </w:r>
          </w:p>
          <w:p w:rsidR="00E22A87" w:rsidRPr="00825FC9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0" w:type="dxa"/>
          </w:tcPr>
          <w:p w:rsidR="00E22A87" w:rsidRPr="00825FC9" w:rsidRDefault="00E22A87" w:rsidP="00132071">
            <w:pPr>
              <w:autoSpaceDE w:val="0"/>
              <w:autoSpaceDN w:val="0"/>
              <w:adjustRightInd w:val="0"/>
              <w:ind w:left="-283" w:firstLine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E22A87" w:rsidRPr="00825FC9" w:rsidRDefault="00E22A87" w:rsidP="00132071">
            <w:pPr>
              <w:autoSpaceDE w:val="0"/>
              <w:autoSpaceDN w:val="0"/>
              <w:adjustRightInd w:val="0"/>
              <w:ind w:left="-283" w:firstLine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ind w:left="-283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F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стать и остаться здоровым или что такое</w:t>
            </w:r>
            <w:r w:rsidRPr="00825F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ЗОЖ 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Т</w:t>
            </w:r>
            <w:r w:rsidRPr="00A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ест </w:t>
            </w:r>
            <w:r w:rsidRPr="00AD6E6F">
              <w:rPr>
                <w:rFonts w:ascii="Times New Roman" w:hAnsi="Times New Roman" w:cs="Times New Roman"/>
                <w:sz w:val="24"/>
                <w:szCs w:val="24"/>
              </w:rPr>
              <w:t>«Что я знаю и чего не знаю?»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A87" w:rsidTr="006D1855">
        <w:tc>
          <w:tcPr>
            <w:tcW w:w="801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E22A87" w:rsidRPr="00825FC9" w:rsidRDefault="00E22A87" w:rsidP="00E22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22A87" w:rsidRPr="00825FC9" w:rsidRDefault="00E22A87" w:rsidP="00132071">
            <w:pPr>
              <w:autoSpaceDE w:val="0"/>
              <w:autoSpaceDN w:val="0"/>
              <w:adjustRightInd w:val="0"/>
              <w:ind w:left="-283" w:firstLine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35" w:type="dxa"/>
          </w:tcPr>
          <w:p w:rsidR="00E22A87" w:rsidRPr="00825FC9" w:rsidRDefault="00E22A87" w:rsidP="00132071">
            <w:pPr>
              <w:autoSpaceDE w:val="0"/>
              <w:autoSpaceDN w:val="0"/>
              <w:adjustRightInd w:val="0"/>
              <w:ind w:left="-283" w:firstLine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Итоговое занятие по курсу «Вопросы биологии»</w:t>
            </w:r>
          </w:p>
        </w:tc>
        <w:tc>
          <w:tcPr>
            <w:tcW w:w="2260" w:type="dxa"/>
          </w:tcPr>
          <w:p w:rsidR="00E22A87" w:rsidRDefault="00E22A87" w:rsidP="00132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Pr="00AD6E6F" w:rsidRDefault="00B75A0B" w:rsidP="00F93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ЛИТЕРАТУРА ДЛЯ УЧИТЕЛЯ</w:t>
      </w: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1.Воронин Л. Г., Колбановский В. Н., Ма</w:t>
      </w:r>
      <w:r w:rsidRPr="00AD6E6F">
        <w:rPr>
          <w:rFonts w:ascii="Times New Roman" w:hAnsi="Times New Roman" w:cs="Times New Roman"/>
          <w:sz w:val="24"/>
          <w:szCs w:val="24"/>
        </w:rPr>
        <w:t>ш Р. Д. и др. Физиология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высшей нервной деятельности и психология: Учебное пособие по факультативному курсу для учащихся. – М.: Просвещение, 1984.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Воронин Л. Г., Ма</w:t>
      </w:r>
      <w:r w:rsidRPr="00AD6E6F">
        <w:rPr>
          <w:rFonts w:ascii="Times New Roman" w:hAnsi="Times New Roman" w:cs="Times New Roman"/>
          <w:sz w:val="24"/>
          <w:szCs w:val="24"/>
        </w:rPr>
        <w:t>ш Р. Д. Методика проведения опытов и наблюдений по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анатомии, физиологии, гигиене человека: Книга для учителя. – М.: Просвещение, 1983.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Данилин </w:t>
      </w:r>
      <w:r w:rsidRPr="00AD6E6F">
        <w:rPr>
          <w:rFonts w:ascii="Times New Roman" w:hAnsi="Times New Roman" w:cs="Times New Roman"/>
          <w:sz w:val="24"/>
          <w:szCs w:val="24"/>
        </w:rPr>
        <w:t xml:space="preserve"> А. И. Как спасти детей от наркотиков. – М.: Центрполиграф,2000.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D6E6F">
        <w:rPr>
          <w:rFonts w:ascii="Times New Roman" w:hAnsi="Times New Roman" w:cs="Times New Roman"/>
          <w:sz w:val="24"/>
          <w:szCs w:val="24"/>
        </w:rPr>
        <w:t>Классные часы и беседы для старшеклассников по профилактике наркомании: методическое пособие / Под ред. В. В. Аршиновой. – М.: Сфера, 2005.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Коробейникова Л . А.,  Лапочки</w:t>
      </w:r>
      <w:r w:rsidRPr="00AD6E6F">
        <w:rPr>
          <w:rFonts w:ascii="Times New Roman" w:hAnsi="Times New Roman" w:cs="Times New Roman"/>
          <w:sz w:val="24"/>
          <w:szCs w:val="24"/>
        </w:rPr>
        <w:t>н И . А., П оп о в а В . А. Профессиональная ориентация школьников на медицинские специальности: Методические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рекомендации в помощь преподава</w:t>
      </w:r>
      <w:r>
        <w:rPr>
          <w:rFonts w:ascii="Times New Roman" w:hAnsi="Times New Roman" w:cs="Times New Roman"/>
          <w:sz w:val="24"/>
          <w:szCs w:val="24"/>
        </w:rPr>
        <w:t xml:space="preserve">телям биологии / Под ред. Л А </w:t>
      </w:r>
      <w:r w:rsidRPr="00AD6E6F">
        <w:rPr>
          <w:rFonts w:ascii="Times New Roman" w:hAnsi="Times New Roman" w:cs="Times New Roman"/>
          <w:sz w:val="24"/>
          <w:szCs w:val="24"/>
        </w:rPr>
        <w:t>Коробейниковой. – Вологда, 1990.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Кулагин</w:t>
      </w:r>
      <w:r w:rsidRPr="00AD6E6F">
        <w:rPr>
          <w:rFonts w:ascii="Times New Roman" w:hAnsi="Times New Roman" w:cs="Times New Roman"/>
          <w:sz w:val="24"/>
          <w:szCs w:val="24"/>
        </w:rPr>
        <w:t>а И. Ю. Возрастная психология. – М.: Сфера, 2003.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Мухина В.</w:t>
      </w:r>
      <w:r w:rsidRPr="00AD6E6F">
        <w:rPr>
          <w:rFonts w:ascii="Times New Roman" w:hAnsi="Times New Roman" w:cs="Times New Roman"/>
          <w:sz w:val="24"/>
          <w:szCs w:val="24"/>
        </w:rPr>
        <w:t xml:space="preserve"> С. Возрастная психология. – М.: Академия, 2002.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Рохлов В.</w:t>
      </w:r>
      <w:r w:rsidRPr="00AD6E6F">
        <w:rPr>
          <w:rFonts w:ascii="Times New Roman" w:hAnsi="Times New Roman" w:cs="Times New Roman"/>
          <w:sz w:val="24"/>
          <w:szCs w:val="24"/>
        </w:rPr>
        <w:t>С. Биология. Человек: Школьный практикум. – М.: Дрофа,</w:t>
      </w:r>
      <w:r>
        <w:rPr>
          <w:rFonts w:ascii="Times New Roman" w:hAnsi="Times New Roman" w:cs="Times New Roman"/>
          <w:sz w:val="24"/>
          <w:szCs w:val="24"/>
        </w:rPr>
        <w:t>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ЛИТЕРАТУРА ДЛЯ УЧАЩИХСЯ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Биологический энциклопедический словарь. – М.: Советская энциклопедия,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1989.К азин Э. М., Блинова Н. Г., Литвино</w:t>
      </w:r>
      <w:r w:rsidRPr="00AD6E6F">
        <w:rPr>
          <w:rFonts w:ascii="Times New Roman" w:hAnsi="Times New Roman" w:cs="Times New Roman"/>
          <w:sz w:val="24"/>
          <w:szCs w:val="24"/>
        </w:rPr>
        <w:t>в а Н. А. Основы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здоровья человека: Введение в общую и прикладную валеологию. – М., 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Калинов а Г. С., Мягков</w:t>
      </w:r>
      <w:r w:rsidRPr="00AD6E6F">
        <w:rPr>
          <w:rFonts w:ascii="Times New Roman" w:hAnsi="Times New Roman" w:cs="Times New Roman"/>
          <w:sz w:val="24"/>
          <w:szCs w:val="24"/>
        </w:rPr>
        <w:t>а А. Н. Здоровье. – М., 2003.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</w:t>
      </w:r>
      <w:r w:rsidRPr="00AD6E6F">
        <w:rPr>
          <w:rFonts w:ascii="Times New Roman" w:hAnsi="Times New Roman" w:cs="Times New Roman"/>
          <w:sz w:val="24"/>
          <w:szCs w:val="24"/>
        </w:rPr>
        <w:t>в Н. Истинная правда или учебник для психолога по жизни. – М.: Аст-пресс, 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</w:t>
      </w:r>
      <w:r w:rsidRPr="00AD6E6F">
        <w:rPr>
          <w:rFonts w:ascii="Times New Roman" w:hAnsi="Times New Roman" w:cs="Times New Roman"/>
          <w:sz w:val="24"/>
          <w:szCs w:val="24"/>
        </w:rPr>
        <w:t>в Н. Как относиться к себе и людям или практическая психология на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каждый день. – М.: Аст-пресс, 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</w:t>
      </w:r>
      <w:r w:rsidRPr="00AD6E6F">
        <w:rPr>
          <w:rFonts w:ascii="Times New Roman" w:hAnsi="Times New Roman" w:cs="Times New Roman"/>
          <w:sz w:val="24"/>
          <w:szCs w:val="24"/>
        </w:rPr>
        <w:t>в Н. Философские сказки для обдумывающих житье или веселая книга о свободе и нравственности. – М.: Аст-пресс, 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Косицкий Г. И., Дьяконов</w:t>
      </w:r>
      <w:r w:rsidRPr="00AD6E6F">
        <w:rPr>
          <w:rFonts w:ascii="Times New Roman" w:hAnsi="Times New Roman" w:cs="Times New Roman"/>
          <w:sz w:val="24"/>
          <w:szCs w:val="24"/>
        </w:rPr>
        <w:t>а И. Н. Резервы нашего организма: Книга для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учащихся. – М., 1993.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Кучм а В. Р., Сердюковска я Г. Н., Деми</w:t>
      </w:r>
      <w:r w:rsidRPr="00AD6E6F">
        <w:rPr>
          <w:rFonts w:ascii="Times New Roman" w:hAnsi="Times New Roman" w:cs="Times New Roman"/>
          <w:sz w:val="24"/>
          <w:szCs w:val="24"/>
        </w:rPr>
        <w:t>н А. К. Руководство по гигиене и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охране здоровья школьников. – М., 2003.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 айотова В. М., Майот</w:t>
      </w:r>
      <w:r w:rsidRPr="00AD6E6F">
        <w:rPr>
          <w:rFonts w:ascii="Times New Roman" w:hAnsi="Times New Roman" w:cs="Times New Roman"/>
          <w:sz w:val="24"/>
          <w:szCs w:val="24"/>
        </w:rPr>
        <w:t>ов а О. В. Исповедь матери бывшего наркомана. –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М., 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Поляков В. А. Здоровый образ жизни. – Краснодар, 1995.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Рохло</w:t>
      </w:r>
      <w:r w:rsidRPr="00AD6E6F">
        <w:rPr>
          <w:rFonts w:ascii="Times New Roman" w:hAnsi="Times New Roman" w:cs="Times New Roman"/>
          <w:sz w:val="24"/>
          <w:szCs w:val="24"/>
        </w:rPr>
        <w:t>в В. С. Биология. Человек: Школьный практикум. – М.: Дрофа, 2000.</w:t>
      </w:r>
    </w:p>
    <w:p w:rsidR="00B75A0B" w:rsidRPr="00AD6E6F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Ягодински</w:t>
      </w:r>
      <w:r w:rsidRPr="00AD6E6F">
        <w:rPr>
          <w:rFonts w:ascii="Times New Roman" w:hAnsi="Times New Roman" w:cs="Times New Roman"/>
          <w:sz w:val="24"/>
          <w:szCs w:val="24"/>
        </w:rPr>
        <w:t>й В. Н. Школьнику о вреде никотина и алкоголя: Книга для учащихся. – М., 1985.</w:t>
      </w: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A0B" w:rsidRDefault="00B75A0B" w:rsidP="00B75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D24" w:rsidRDefault="00987C31"/>
    <w:sectPr w:rsidR="00CD0D24" w:rsidSect="00F93850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31" w:rsidRDefault="00987C31" w:rsidP="00E37FE7">
      <w:pPr>
        <w:spacing w:after="0" w:line="240" w:lineRule="auto"/>
      </w:pPr>
      <w:r>
        <w:separator/>
      </w:r>
    </w:p>
  </w:endnote>
  <w:endnote w:type="continuationSeparator" w:id="1">
    <w:p w:rsidR="00987C31" w:rsidRDefault="00987C31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31" w:rsidRDefault="00987C31" w:rsidP="00E37FE7">
      <w:pPr>
        <w:spacing w:after="0" w:line="240" w:lineRule="auto"/>
      </w:pPr>
      <w:r>
        <w:separator/>
      </w:r>
    </w:p>
  </w:footnote>
  <w:footnote w:type="continuationSeparator" w:id="1">
    <w:p w:rsidR="00987C31" w:rsidRDefault="00987C31" w:rsidP="00E37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A0B"/>
    <w:rsid w:val="001313D2"/>
    <w:rsid w:val="00186AF5"/>
    <w:rsid w:val="0026619C"/>
    <w:rsid w:val="002E6AE3"/>
    <w:rsid w:val="006064B0"/>
    <w:rsid w:val="006D1855"/>
    <w:rsid w:val="00987C31"/>
    <w:rsid w:val="00A50A21"/>
    <w:rsid w:val="00A76CFD"/>
    <w:rsid w:val="00B74CA5"/>
    <w:rsid w:val="00B75A0B"/>
    <w:rsid w:val="00BD1D43"/>
    <w:rsid w:val="00DB5724"/>
    <w:rsid w:val="00E22A87"/>
    <w:rsid w:val="00E37FE7"/>
    <w:rsid w:val="00E65BB0"/>
    <w:rsid w:val="00F9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3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FE7"/>
  </w:style>
  <w:style w:type="paragraph" w:styleId="a8">
    <w:name w:val="footer"/>
    <w:basedOn w:val="a"/>
    <w:link w:val="a9"/>
    <w:uiPriority w:val="99"/>
    <w:semiHidden/>
    <w:unhideWhenUsed/>
    <w:rsid w:val="00E3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7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8E27-A62A-44A7-A133-8B013349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2019-09-30T16:41:00Z</dcterms:created>
  <dcterms:modified xsi:type="dcterms:W3CDTF">2020-10-26T04:07:00Z</dcterms:modified>
</cp:coreProperties>
</file>